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42550</wp:posOffset>
            </wp:positionH>
            <wp:positionV relativeFrom="page">
              <wp:posOffset>5442168</wp:posOffset>
            </wp:positionV>
            <wp:extent cx="714375" cy="851038"/>
            <wp:effectExtent b="0" l="0" r="0" t="0"/>
            <wp:wrapNone/>
            <wp:docPr id="38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                 CARDÁPIO JULHO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                                                 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9858880</wp:posOffset>
            </wp:positionH>
            <wp:positionV relativeFrom="page">
              <wp:posOffset>1427567</wp:posOffset>
            </wp:positionV>
            <wp:extent cx="899290" cy="899290"/>
            <wp:effectExtent b="0" l="0" r="0" t="0"/>
            <wp:wrapNone/>
            <wp:docPr id="38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567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105"/>
        <w:gridCol w:w="1950"/>
        <w:gridCol w:w="1065"/>
        <w:gridCol w:w="720"/>
        <w:gridCol w:w="177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105"/>
            <w:gridCol w:w="1950"/>
            <w:gridCol w:w="1065"/>
            <w:gridCol w:w="720"/>
            <w:gridCol w:w="177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03/07/2023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8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04/07/2023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05/07/2023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E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06/07/2023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11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07/07/2023</w:t>
            </w:r>
          </w:p>
        </w:tc>
      </w:tr>
      <w:tr>
        <w:trPr>
          <w:cantSplit w:val="1"/>
          <w:trHeight w:val="952.1406250000001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1ª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B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01C">
            <w:pPr>
              <w:spacing w:after="120" w:line="276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D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Vitamina de frutas</w:t>
            </w:r>
          </w:p>
          <w:p w:rsidR="00000000" w:rsidDel="00000000" w:rsidP="00000000" w:rsidRDefault="00000000" w:rsidRPr="00000000" w14:paraId="0000001E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Pão com nata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0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de maçã</w:t>
            </w:r>
          </w:p>
          <w:p w:rsidR="00000000" w:rsidDel="00000000" w:rsidP="00000000" w:rsidRDefault="00000000" w:rsidRPr="00000000" w14:paraId="00000021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ovos mexidos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3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024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de gergelim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6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027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manteiga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9">
            <w:pPr>
              <w:spacing w:after="0"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2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02F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Ovo cozido</w:t>
            </w:r>
          </w:p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f02pnlbjumxc" w:id="1"/>
            <w:bookmarkEnd w:id="1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com lentilha</w:t>
            </w:r>
          </w:p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de panela</w:t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Farofa de legumes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Quibe assado</w:t>
            </w:r>
          </w:p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Risoto de frango com legume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3">
            <w:pPr>
              <w:spacing w:after="0"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RECESSO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04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05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Canjiquinha cremosa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ao molho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feijão com macarrão, batata e cenoura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com carne de frango ao molho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refogados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em cubos com legumes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6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726 kcal / CHO: 89,4 g / PTN: 12 g / LP: 10,8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214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36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170,4 mg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5,7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0" w:line="276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76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mamão, melão</w:t>
      </w:r>
    </w:p>
    <w:p w:rsidR="00000000" w:rsidDel="00000000" w:rsidP="00000000" w:rsidRDefault="00000000" w:rsidRPr="00000000" w14:paraId="00000079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cenoura, berinjela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07B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p w:rsidR="00000000" w:rsidDel="00000000" w:rsidP="00000000" w:rsidRDefault="00000000" w:rsidRPr="00000000" w14:paraId="0000007C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                       CARDÁPIO JULHO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MATERNAL E JARDIM                        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9858880</wp:posOffset>
            </wp:positionH>
            <wp:positionV relativeFrom="page">
              <wp:posOffset>1427567</wp:posOffset>
            </wp:positionV>
            <wp:extent cx="899290" cy="899290"/>
            <wp:effectExtent b="0" l="0" r="0" t="0"/>
            <wp:wrapNone/>
            <wp:docPr id="38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2"/>
        <w:tblW w:w="1567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105"/>
        <w:gridCol w:w="1950"/>
        <w:gridCol w:w="1065"/>
        <w:gridCol w:w="720"/>
        <w:gridCol w:w="177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105"/>
            <w:gridCol w:w="1950"/>
            <w:gridCol w:w="1065"/>
            <w:gridCol w:w="720"/>
            <w:gridCol w:w="177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24/07/2023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4">
            <w:pPr>
              <w:spacing w:after="0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85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25/07/2023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7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88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26/07/2023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A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8B">
            <w:pPr>
              <w:spacing w:after="0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27/07/2023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8D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08E">
            <w:pPr>
              <w:spacing w:after="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28/07/2023</w:t>
            </w:r>
          </w:p>
        </w:tc>
      </w:tr>
      <w:tr>
        <w:trPr>
          <w:cantSplit w:val="1"/>
          <w:trHeight w:val="952.1406250000001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90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4ª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97">
            <w:pPr>
              <w:spacing w:after="12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098">
            <w:pPr>
              <w:spacing w:after="12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08:00h</w:t>
            </w:r>
          </w:p>
        </w:tc>
        <w:tc>
          <w:tcPr>
            <w:gridSpan w:val="2"/>
            <w:tcBorders>
              <w:lef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99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</w:t>
            </w:r>
          </w:p>
          <w:p w:rsidR="00000000" w:rsidDel="00000000" w:rsidP="00000000" w:rsidRDefault="00000000" w:rsidRPr="00000000" w14:paraId="0000009A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ovos mexidos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Chá natural</w:t>
            </w:r>
          </w:p>
          <w:p w:rsidR="00000000" w:rsidDel="00000000" w:rsidP="00000000" w:rsidRDefault="00000000" w:rsidRPr="00000000" w14:paraId="0000009D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queijo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Leite natural</w:t>
            </w:r>
          </w:p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Broa de fubá com manteiga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2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0A3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salgado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5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Vitamina de frutas</w:t>
            </w:r>
          </w:p>
          <w:p w:rsidR="00000000" w:rsidDel="00000000" w:rsidP="00000000" w:rsidRDefault="00000000" w:rsidRPr="00000000" w14:paraId="000000A6">
            <w:pPr>
              <w:spacing w:after="0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manteiga</w:t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A8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A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0A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10:30h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A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Canjiquinha cremosa</w:t>
            </w:r>
          </w:p>
          <w:p w:rsidR="00000000" w:rsidDel="00000000" w:rsidP="00000000" w:rsidRDefault="00000000" w:rsidRPr="00000000" w14:paraId="000000A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ao molho</w:t>
            </w:r>
          </w:p>
          <w:p w:rsidR="00000000" w:rsidDel="00000000" w:rsidP="00000000" w:rsidRDefault="00000000" w:rsidRPr="00000000" w14:paraId="000000A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Vagem refogada</w:t>
            </w:r>
          </w:p>
          <w:p w:rsidR="00000000" w:rsidDel="00000000" w:rsidP="00000000" w:rsidRDefault="00000000" w:rsidRPr="00000000" w14:paraId="000000B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em tiras com legumes</w:t>
            </w:r>
          </w:p>
          <w:p w:rsidR="00000000" w:rsidDel="00000000" w:rsidP="00000000" w:rsidRDefault="00000000" w:rsidRPr="00000000" w14:paraId="000000B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B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Frango ao molho</w:t>
            </w:r>
          </w:p>
          <w:p w:rsidR="00000000" w:rsidDel="00000000" w:rsidP="00000000" w:rsidRDefault="00000000" w:rsidRPr="00000000" w14:paraId="000000B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Purê de mandioca</w:t>
            </w:r>
          </w:p>
          <w:p w:rsidR="00000000" w:rsidDel="00000000" w:rsidP="00000000" w:rsidRDefault="00000000" w:rsidRPr="00000000" w14:paraId="000000B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BB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caseiro com carne moída ao molho e legumes</w:t>
            </w:r>
          </w:p>
          <w:p w:rsidR="00000000" w:rsidDel="00000000" w:rsidP="00000000" w:rsidRDefault="00000000" w:rsidRPr="00000000" w14:paraId="000000B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B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C2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de frango em isca com brócolis</w:t>
            </w:r>
          </w:p>
          <w:p w:rsidR="00000000" w:rsidDel="00000000" w:rsidP="00000000" w:rsidRDefault="00000000" w:rsidRPr="00000000" w14:paraId="000000C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C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C6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C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0C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14:00h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</w:tr>
      <w:tr>
        <w:trPr>
          <w:cantSplit w:val="1"/>
          <w:trHeight w:val="143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D3">
            <w:pPr>
              <w:widowControl w:val="0"/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4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0D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16:00h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D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de panela com cenoura</w:t>
            </w:r>
          </w:p>
          <w:p w:rsidR="00000000" w:rsidDel="00000000" w:rsidP="00000000" w:rsidRDefault="00000000" w:rsidRPr="00000000" w14:paraId="000000DA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C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ervilha partida e legumes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DE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lentilha</w:t>
            </w:r>
          </w:p>
          <w:p w:rsidR="00000000" w:rsidDel="00000000" w:rsidP="00000000" w:rsidRDefault="00000000" w:rsidRPr="00000000" w14:paraId="000000DF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Estrogonofe bovino saudável </w:t>
            </w:r>
          </w:p>
          <w:p w:rsidR="00000000" w:rsidDel="00000000" w:rsidP="00000000" w:rsidRDefault="00000000" w:rsidRPr="00000000" w14:paraId="000000E0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Batata assada</w:t>
            </w:r>
          </w:p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E3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E4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Coxa/sob de frango assadas</w:t>
            </w:r>
          </w:p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sauté</w:t>
            </w:r>
          </w:p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E8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carreteiro com legume</w:t>
            </w:r>
          </w:p>
          <w:p w:rsidR="00000000" w:rsidDel="00000000" w:rsidP="00000000" w:rsidRDefault="00000000" w:rsidRPr="00000000" w14:paraId="000000E9">
            <w:pPr>
              <w:spacing w:after="0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   </w:t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719 kcal / CHO: 87 g / PTN: 19 g / LP: 13,7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230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26,4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171,2 mg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before="4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6,3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spacing w:after="0" w:lineRule="auto"/>
        <w:rPr>
          <w:rFonts w:ascii="Oi" w:cs="Oi" w:eastAsia="Oi" w:hAnsi="O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after="0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abacaxi, manga</w:t>
      </w:r>
    </w:p>
    <w:p w:rsidR="00000000" w:rsidDel="00000000" w:rsidP="00000000" w:rsidRDefault="00000000" w:rsidRPr="00000000" w14:paraId="000000FC">
      <w:pPr>
        <w:spacing w:after="0" w:line="360" w:lineRule="auto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cenoura, abobrinha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0FE">
      <w:pPr>
        <w:spacing w:line="360" w:lineRule="auto"/>
        <w:jc w:val="center"/>
        <w:rPr>
          <w:rFonts w:ascii="Droid Sans" w:cs="Droid Sans" w:eastAsia="Droid Sans" w:hAnsi="Droid Sans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</w:p>
    <w:sectPr>
      <w:headerReference r:id="rId9" w:type="default"/>
      <w:pgSz w:h="11906" w:w="16838" w:orient="landscape"/>
      <w:pgMar w:bottom="0" w:top="1560" w:left="1417" w:right="1417" w:header="1700.7874015748032" w:footer="1700.78740157480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mic Sans MS"/>
  <w:font w:name="Georgia"/>
  <w:font w:name="Indie Flower">
    <w:embedRegular w:fontKey="{00000000-0000-0000-0000-000000000000}" r:id="rId1" w:subsetted="0"/>
  </w:font>
  <w:font w:name="Oi">
    <w:embedRegular w:fontKey="{00000000-0000-0000-0000-000000000000}" r:id="rId2" w:subsetted="0"/>
  </w:font>
  <w:font w:name="Droid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8596313</wp:posOffset>
          </wp:positionH>
          <wp:positionV relativeFrom="page">
            <wp:posOffset>4763</wp:posOffset>
          </wp:positionV>
          <wp:extent cx="2095183" cy="1247775"/>
          <wp:effectExtent b="0" l="0" r="0" t="0"/>
          <wp:wrapNone/>
          <wp:docPr id="390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095183" cy="12477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7148194</wp:posOffset>
          </wp:positionH>
          <wp:positionV relativeFrom="page">
            <wp:posOffset>-891666</wp:posOffset>
          </wp:positionV>
          <wp:extent cx="1510030" cy="2143125"/>
          <wp:effectExtent b="0" l="0" r="0" t="0"/>
          <wp:wrapNone/>
          <wp:docPr id="391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3409633</wp:posOffset>
              </wp:positionH>
              <wp:positionV relativeFrom="page">
                <wp:posOffset>-19043</wp:posOffset>
              </wp:positionV>
              <wp:extent cx="3762375" cy="1271582"/>
              <wp:effectExtent b="0" l="0" r="0" t="0"/>
              <wp:wrapNone/>
              <wp:docPr id="38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418350" y="2901450"/>
                        <a:ext cx="3855300" cy="1757100"/>
                      </a:xfrm>
                      <a:prstGeom prst="rect">
                        <a:avLst/>
                      </a:prstGeom>
                      <a:solidFill>
                        <a:srgbClr val="F07373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  <w:t xml:space="preserve">PREFEITURA MUNICIPAL DE RENASCENÇA-PR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  <w:t xml:space="preserve">CENTRO MUNICIPAL DE EDUCAÇÃO INFANTIL GIRASSOL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  <w:t xml:space="preserve">EDUCAÇÃO INFANTIL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CARLA DENISE TAVARES DE MIRANDA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RT NUTRICIONISTA CRN8 5614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3409633</wp:posOffset>
              </wp:positionH>
              <wp:positionV relativeFrom="page">
                <wp:posOffset>-19043</wp:posOffset>
              </wp:positionV>
              <wp:extent cx="3762375" cy="1271582"/>
              <wp:effectExtent b="0" l="0" r="0" t="0"/>
              <wp:wrapNone/>
              <wp:docPr id="38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62375" cy="127158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-24124</wp:posOffset>
          </wp:positionH>
          <wp:positionV relativeFrom="page">
            <wp:posOffset>4763</wp:posOffset>
          </wp:positionV>
          <wp:extent cx="2143125" cy="1237163"/>
          <wp:effectExtent b="0" l="0" r="0" t="0"/>
          <wp:wrapNone/>
          <wp:docPr id="385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143125" cy="123716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2052320</wp:posOffset>
          </wp:positionH>
          <wp:positionV relativeFrom="page">
            <wp:posOffset>-891666</wp:posOffset>
          </wp:positionV>
          <wp:extent cx="1510030" cy="2143125"/>
          <wp:effectExtent b="0" l="0" r="0" t="0"/>
          <wp:wrapNone/>
          <wp:docPr id="383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-923917</wp:posOffset>
          </wp:positionH>
          <wp:positionV relativeFrom="paragraph">
            <wp:posOffset>163013</wp:posOffset>
          </wp:positionV>
          <wp:extent cx="10715625" cy="6360695"/>
          <wp:effectExtent b="0" l="0" r="0" t="0"/>
          <wp:wrapNone/>
          <wp:docPr id="38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15625" cy="636069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-800099</wp:posOffset>
          </wp:positionH>
          <wp:positionV relativeFrom="paragraph">
            <wp:posOffset>4581525</wp:posOffset>
          </wp:positionV>
          <wp:extent cx="714375" cy="851038"/>
          <wp:effectExtent b="0" l="0" r="0" t="0"/>
          <wp:wrapNone/>
          <wp:docPr id="387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4375" cy="8510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63B84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link w:val="Ttulo2Char"/>
    <w:semiHidden w:val="1"/>
    <w:unhideWhenUsed w:val="1"/>
    <w:qFormat w:val="1"/>
    <w:rsid w:val="007D7B16"/>
    <w:pPr>
      <w:keepNext w:val="1"/>
      <w:spacing w:after="0" w:line="240" w:lineRule="auto"/>
      <w:jc w:val="center"/>
      <w:outlineLvl w:val="1"/>
    </w:pPr>
    <w:rPr>
      <w:rFonts w:ascii="Comic Sans MS" w:hAnsi="Comic Sans MS"/>
      <w:b w:val="1"/>
      <w:bCs w:val="1"/>
      <w:sz w:val="24"/>
      <w:szCs w:val="24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CabealhoChar" w:customStyle="1">
    <w:name w:val="Cabeçalho Char"/>
    <w:basedOn w:val="Fontepargpadro"/>
    <w:link w:val="Cabealho"/>
    <w:uiPriority w:val="99"/>
    <w:rsid w:val="0021728F"/>
  </w:style>
  <w:style w:type="paragraph" w:styleId="Rodap">
    <w:name w:val="footer"/>
    <w:basedOn w:val="Normal"/>
    <w:link w:val="Rodap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RodapChar" w:customStyle="1">
    <w:name w:val="Rodapé Char"/>
    <w:basedOn w:val="Fontepargpadro"/>
    <w:link w:val="Rodap"/>
    <w:uiPriority w:val="99"/>
    <w:rsid w:val="0021728F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1728F"/>
    <w:pPr>
      <w:spacing w:after="0" w:line="240" w:lineRule="auto"/>
    </w:pPr>
    <w:rPr>
      <w:rFonts w:ascii="Tahoma" w:cs="Tahoma" w:hAnsi="Tahoma" w:eastAsiaTheme="minorHAnsi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1728F"/>
    <w:rPr>
      <w:rFonts w:ascii="Tahoma" w:cs="Tahoma" w:hAnsi="Tahoma"/>
      <w:sz w:val="16"/>
      <w:szCs w:val="16"/>
    </w:rPr>
  </w:style>
  <w:style w:type="character" w:styleId="Ttulo2Char" w:customStyle="1">
    <w:name w:val="Título 2 Char"/>
    <w:basedOn w:val="Fontepargpadro"/>
    <w:link w:val="Ttulo2"/>
    <w:semiHidden w:val="1"/>
    <w:rsid w:val="007D7B16"/>
    <w:rPr>
      <w:rFonts w:ascii="Comic Sans MS" w:cs="Times New Roman" w:eastAsia="Calibri" w:hAnsi="Comic Sans MS"/>
      <w:b w:val="1"/>
      <w:bCs w:val="1"/>
      <w:sz w:val="24"/>
      <w:szCs w:val="24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dieFlower-regular.ttf"/><Relationship Id="rId2" Type="http://schemas.openxmlformats.org/officeDocument/2006/relationships/font" Target="fonts/Oi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5.png"/><Relationship Id="rId3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OMiICIFCpWmmAZYj8WH/Q89zEw==">CgMxLjAyDmgubjNkaGxkY3NvbGg0Mg5oLm4zZGhsZGNzb2xoNDIOaC5mMDJwbmxianVteGMyDmgubjNkaGxkY3NvbGg0OAByITE5VjRKTkJHXzVSOHJ1MnBpNkpnSUVJeUx1ODBJR2MtNw==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2019-03-15T15:41:00Z</dcterms:created>
  <dc:creator>nutri</dc:creator>
</cp:coreProperties>
</file>